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mbria" w:cs="Cambria" w:eastAsia="Cambria" w:hAnsi="Cambria"/>
          <w:b w:val="1"/>
          <w:bCs w:val="1"/>
          <w:color w:val="5b0f00"/>
          <w:sz w:val="34"/>
          <w:szCs w:val="34"/>
        </w:rPr>
      </w:pPr>
      <w:r w:rsidDel="00000000" w:rsidR="00000000" w:rsidRPr="00000000">
        <w:rPr>
          <w:rFonts w:ascii="Cambria" w:cs="Cambria" w:eastAsia="Cambria" w:hAnsi="Cambria"/>
          <w:b w:val="1"/>
          <w:bCs w:val="1"/>
          <w:color w:val="5b0f00"/>
          <w:sz w:val="34"/>
          <w:szCs w:val="34"/>
          <w:rtl w:val="0"/>
        </w:rPr>
        <w:t xml:space="preserve">ÉTATS UNIS</w:t>
      </w:r>
    </w:p>
    <w:p w:rsidR="00000000" w:rsidDel="00000000" w:rsidP="00000000" w:rsidRDefault="00000000" w:rsidRPr="00000000" w14:paraId="00000002">
      <w:pPr>
        <w:jc w:val="center"/>
        <w:rPr>
          <w:rFonts w:ascii="Amatic SC" w:cs="Amatic SC" w:eastAsia="Amatic SC" w:hAnsi="Amatic SC"/>
          <w:b w:val="1"/>
          <w:bCs w:val="1"/>
          <w:color w:val="5b0f00"/>
          <w:sz w:val="50"/>
          <w:szCs w:val="50"/>
        </w:rPr>
      </w:pPr>
      <w:r w:rsidDel="00000000" w:rsidR="00000000" w:rsidRPr="00000000">
        <w:rPr>
          <w:rFonts w:ascii="Amatic SC" w:cs="Amatic SC" w:eastAsia="Amatic SC" w:hAnsi="Amatic SC"/>
          <w:b w:val="1"/>
          <w:bCs w:val="1"/>
          <w:color w:val="5b0f00"/>
          <w:sz w:val="50"/>
          <w:szCs w:val="50"/>
          <w:rtl w:val="0"/>
        </w:rPr>
        <w:t xml:space="preserve"> COW-BOYS ET RODÉO</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5731200" cy="6184900"/>
            <wp:effectExtent b="0" l="0" r="0" t="0"/>
            <wp:docPr id="21"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7312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sz w:val="38"/>
          <w:szCs w:val="38"/>
        </w:rPr>
      </w:pPr>
      <w:r w:rsidDel="00000000" w:rsidR="00000000" w:rsidRPr="00000000">
        <w:rPr>
          <w:rFonts w:ascii="Cambria" w:cs="Cambria" w:eastAsia="Cambria" w:hAnsi="Cambria"/>
          <w:sz w:val="38"/>
          <w:szCs w:val="38"/>
          <w:rtl w:val="0"/>
        </w:rPr>
        <w:t xml:space="preserve">Du 25 avril au 10/05</w:t>
      </w:r>
    </w:p>
    <w:p w:rsidR="00000000" w:rsidDel="00000000" w:rsidP="00000000" w:rsidRDefault="00000000" w:rsidRPr="00000000" w14:paraId="0000000A">
      <w:pPr>
        <w:jc w:val="center"/>
        <w:rPr>
          <w:rFonts w:ascii="Cambria" w:cs="Cambria" w:eastAsia="Cambria" w:hAnsi="Cambria"/>
          <w:sz w:val="38"/>
          <w:szCs w:val="38"/>
        </w:rPr>
      </w:pPr>
      <w:r w:rsidDel="00000000" w:rsidR="00000000" w:rsidRPr="00000000">
        <w:rPr>
          <w:rtl w:val="0"/>
        </w:rPr>
      </w:r>
    </w:p>
    <w:p w:rsidR="00000000" w:rsidDel="00000000" w:rsidP="00000000" w:rsidRDefault="00000000" w:rsidRPr="00000000" w14:paraId="0000000B">
      <w:pPr>
        <w:jc w:val="center"/>
        <w:rPr>
          <w:rFonts w:ascii="Amatic SC" w:cs="Amatic SC" w:eastAsia="Amatic SC" w:hAnsi="Amatic SC"/>
          <w:b w:val="1"/>
          <w:bCs w:val="1"/>
          <w:color w:val="5b0f00"/>
          <w:sz w:val="50"/>
          <w:szCs w:val="50"/>
        </w:rPr>
      </w:pPr>
      <w:r w:rsidDel="00000000" w:rsidR="00000000" w:rsidRPr="00000000">
        <w:rPr>
          <w:rFonts w:ascii="Amatic SC" w:cs="Amatic SC" w:eastAsia="Amatic SC" w:hAnsi="Amatic SC"/>
          <w:b w:val="1"/>
          <w:bCs w:val="1"/>
          <w:color w:val="5b0f00"/>
          <w:sz w:val="50"/>
          <w:szCs w:val="50"/>
          <w:rtl w:val="0"/>
        </w:rPr>
        <w:t xml:space="preserve">Infos pratiques :</w:t>
      </w:r>
    </w:p>
    <w:p w:rsidR="00000000" w:rsidDel="00000000" w:rsidP="00000000" w:rsidRDefault="00000000" w:rsidRPr="00000000" w14:paraId="0000000C">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0D">
      <w:pPr>
        <w:numPr>
          <w:ilvl w:val="0"/>
          <w:numId w:val="1"/>
        </w:numPr>
        <w:ind w:left="720" w:hanging="360"/>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Décalage horaire : 8 heures de moins aux états unis </w:t>
      </w:r>
    </w:p>
    <w:p w:rsidR="00000000" w:rsidDel="00000000" w:rsidP="00000000" w:rsidRDefault="00000000" w:rsidRPr="00000000" w14:paraId="0000000E">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0F">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0">
      <w:pPr>
        <w:numPr>
          <w:ilvl w:val="0"/>
          <w:numId w:val="1"/>
        </w:numPr>
        <w:ind w:left="720" w:hanging="360"/>
        <w:rPr>
          <w:rFonts w:ascii="Cambria" w:cs="Cambria" w:eastAsia="Cambria" w:hAnsi="Cambria"/>
          <w:sz w:val="30"/>
          <w:szCs w:val="30"/>
          <w:u w:val="none"/>
        </w:rPr>
      </w:pPr>
      <w:r w:rsidDel="00000000" w:rsidR="00000000" w:rsidRPr="00000000">
        <w:rPr>
          <w:rFonts w:ascii="Cambria" w:cs="Cambria" w:eastAsia="Cambria" w:hAnsi="Cambria"/>
          <w:sz w:val="30"/>
          <w:szCs w:val="30"/>
          <w:rtl w:val="0"/>
        </w:rPr>
        <w:t xml:space="preserve">Monnaie / budget sur place : Dollars / 1000€ pour un couple</w:t>
      </w:r>
    </w:p>
    <w:p w:rsidR="00000000" w:rsidDel="00000000" w:rsidP="00000000" w:rsidRDefault="00000000" w:rsidRPr="00000000" w14:paraId="00000011">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2">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3">
      <w:pPr>
        <w:numPr>
          <w:ilvl w:val="0"/>
          <w:numId w:val="1"/>
        </w:numPr>
        <w:ind w:left="720" w:hanging="360"/>
        <w:rPr>
          <w:rFonts w:ascii="Cambria" w:cs="Cambria" w:eastAsia="Cambria" w:hAnsi="Cambria"/>
          <w:sz w:val="30"/>
          <w:szCs w:val="30"/>
          <w:u w:val="none"/>
        </w:rPr>
      </w:pPr>
      <w:r w:rsidDel="00000000" w:rsidR="00000000" w:rsidRPr="00000000">
        <w:rPr>
          <w:rFonts w:ascii="Cambria" w:cs="Cambria" w:eastAsia="Cambria" w:hAnsi="Cambria"/>
          <w:sz w:val="30"/>
          <w:szCs w:val="30"/>
          <w:rtl w:val="0"/>
        </w:rPr>
        <w:t xml:space="preserve">Formalités : Passeport + Esta + permis B</w:t>
      </w:r>
    </w:p>
    <w:p w:rsidR="00000000" w:rsidDel="00000000" w:rsidP="00000000" w:rsidRDefault="00000000" w:rsidRPr="00000000" w14:paraId="00000014">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5">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6">
      <w:pPr>
        <w:numPr>
          <w:ilvl w:val="0"/>
          <w:numId w:val="1"/>
        </w:numPr>
        <w:ind w:left="720" w:hanging="360"/>
        <w:rPr>
          <w:rFonts w:ascii="Cambria" w:cs="Cambria" w:eastAsia="Cambria" w:hAnsi="Cambria"/>
          <w:sz w:val="30"/>
          <w:szCs w:val="30"/>
          <w:u w:val="none"/>
        </w:rPr>
      </w:pPr>
      <w:r w:rsidDel="00000000" w:rsidR="00000000" w:rsidRPr="00000000">
        <w:rPr>
          <w:rFonts w:ascii="Cambria" w:cs="Cambria" w:eastAsia="Cambria" w:hAnsi="Cambria"/>
          <w:sz w:val="30"/>
          <w:szCs w:val="30"/>
          <w:rtl w:val="0"/>
        </w:rPr>
        <w:t xml:space="preserve">Location de voiture : </w:t>
      </w:r>
      <w:hyperlink r:id="rId8">
        <w:r w:rsidDel="00000000" w:rsidR="00000000" w:rsidRPr="00000000">
          <w:rPr>
            <w:rFonts w:ascii="Cambria" w:cs="Cambria" w:eastAsia="Cambria" w:hAnsi="Cambria"/>
            <w:color w:val="1155cc"/>
            <w:sz w:val="30"/>
            <w:szCs w:val="30"/>
            <w:u w:val="single"/>
            <w:rtl w:val="0"/>
          </w:rPr>
          <w:t xml:space="preserve">Booking.com</w:t>
        </w:r>
      </w:hyperlink>
      <w:r w:rsidDel="00000000" w:rsidR="00000000" w:rsidRPr="00000000">
        <w:rPr>
          <w:rtl w:val="0"/>
        </w:rPr>
      </w:r>
    </w:p>
    <w:p w:rsidR="00000000" w:rsidDel="00000000" w:rsidP="00000000" w:rsidRDefault="00000000" w:rsidRPr="00000000" w14:paraId="00000017">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8">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9">
      <w:pPr>
        <w:numPr>
          <w:ilvl w:val="0"/>
          <w:numId w:val="1"/>
        </w:numPr>
        <w:ind w:left="720" w:hanging="360"/>
        <w:rPr>
          <w:rFonts w:ascii="Cambria" w:cs="Cambria" w:eastAsia="Cambria" w:hAnsi="Cambria"/>
          <w:sz w:val="30"/>
          <w:szCs w:val="30"/>
          <w:u w:val="none"/>
        </w:rPr>
      </w:pPr>
      <w:r w:rsidDel="00000000" w:rsidR="00000000" w:rsidRPr="00000000">
        <w:rPr>
          <w:rFonts w:ascii="Cambria" w:cs="Cambria" w:eastAsia="Cambria" w:hAnsi="Cambria"/>
          <w:sz w:val="30"/>
          <w:szCs w:val="30"/>
          <w:rtl w:val="0"/>
        </w:rPr>
        <w:t xml:space="preserve">Essences : télécharger l’application GasBuddy</w:t>
      </w:r>
    </w:p>
    <w:p w:rsidR="00000000" w:rsidDel="00000000" w:rsidP="00000000" w:rsidRDefault="00000000" w:rsidRPr="00000000" w14:paraId="0000001A">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B">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1C">
      <w:pPr>
        <w:numPr>
          <w:ilvl w:val="0"/>
          <w:numId w:val="1"/>
        </w:numPr>
        <w:ind w:left="720" w:hanging="360"/>
        <w:rPr>
          <w:rFonts w:ascii="Cambria" w:cs="Cambria" w:eastAsia="Cambria" w:hAnsi="Cambria"/>
          <w:sz w:val="30"/>
          <w:szCs w:val="30"/>
          <w:u w:val="none"/>
        </w:rPr>
      </w:pPr>
      <w:r w:rsidDel="00000000" w:rsidR="00000000" w:rsidRPr="00000000">
        <w:rPr>
          <w:rFonts w:ascii="Cambria" w:cs="Cambria" w:eastAsia="Cambria" w:hAnsi="Cambria"/>
          <w:sz w:val="30"/>
          <w:szCs w:val="30"/>
          <w:rtl w:val="0"/>
        </w:rPr>
        <w:t xml:space="preserve">Ne pas oublier le pass America the beautiful</w:t>
      </w:r>
    </w:p>
    <w:p w:rsidR="00000000" w:rsidDel="00000000" w:rsidP="00000000" w:rsidRDefault="00000000" w:rsidRPr="00000000" w14:paraId="0000001D">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1E">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1F">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20">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21">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22">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23">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24">
      <w:pPr>
        <w:jc w:val="center"/>
        <w:rPr>
          <w:rFonts w:ascii="Amatic SC" w:cs="Amatic SC" w:eastAsia="Amatic SC" w:hAnsi="Amatic SC"/>
          <w:b w:val="1"/>
          <w:bCs w:val="1"/>
          <w:color w:val="5b0f00"/>
          <w:sz w:val="50"/>
          <w:szCs w:val="50"/>
        </w:rPr>
      </w:pPr>
      <w:r w:rsidDel="00000000" w:rsidR="00000000" w:rsidRPr="00000000">
        <w:rPr>
          <w:rtl w:val="0"/>
        </w:rPr>
      </w:r>
    </w:p>
    <w:p w:rsidR="00000000" w:rsidDel="00000000" w:rsidP="00000000" w:rsidRDefault="00000000" w:rsidRPr="00000000" w14:paraId="00000025">
      <w:pPr>
        <w:jc w:val="center"/>
        <w:rPr>
          <w:rFonts w:ascii="Amatic SC" w:cs="Amatic SC" w:eastAsia="Amatic SC" w:hAnsi="Amatic SC"/>
          <w:b w:val="1"/>
          <w:bCs w:val="1"/>
          <w:color w:val="5b0f00"/>
          <w:sz w:val="50"/>
          <w:szCs w:val="50"/>
        </w:rPr>
      </w:pPr>
      <w:r w:rsidDel="00000000" w:rsidR="00000000" w:rsidRPr="00000000">
        <w:rPr>
          <w:rFonts w:ascii="Amatic SC" w:cs="Amatic SC" w:eastAsia="Amatic SC" w:hAnsi="Amatic SC"/>
          <w:b w:val="1"/>
          <w:bCs w:val="1"/>
          <w:color w:val="5b0f00"/>
          <w:sz w:val="50"/>
          <w:szCs w:val="50"/>
          <w:rtl w:val="0"/>
        </w:rPr>
        <w:t xml:space="preserve">Playlist en voiture :</w:t>
      </w:r>
    </w:p>
    <w:p w:rsidR="00000000" w:rsidDel="00000000" w:rsidP="00000000" w:rsidRDefault="00000000" w:rsidRPr="00000000" w14:paraId="00000026">
      <w:pPr>
        <w:numPr>
          <w:ilvl w:val="0"/>
          <w:numId w:val="2"/>
        </w:numPr>
        <w:spacing w:after="0" w:afterAutospacing="0" w:before="48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Eagles – Take It Easy</w:t>
        <w:br w:type="textWrapping"/>
      </w:r>
    </w:p>
    <w:p w:rsidR="00000000" w:rsidDel="00000000" w:rsidP="00000000" w:rsidRDefault="00000000" w:rsidRPr="00000000" w14:paraId="00000027">
      <w:pPr>
        <w:numPr>
          <w:ilvl w:val="0"/>
          <w:numId w:val="2"/>
        </w:numPr>
        <w:spacing w:after="0" w:afterAutospacing="0" w:before="0" w:beforeAutospacing="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Tom Petty – Runnin’ Down a Dream</w:t>
        <w:br w:type="textWrapping"/>
      </w:r>
    </w:p>
    <w:p w:rsidR="00000000" w:rsidDel="00000000" w:rsidP="00000000" w:rsidRDefault="00000000" w:rsidRPr="00000000" w14:paraId="00000028">
      <w:pPr>
        <w:numPr>
          <w:ilvl w:val="0"/>
          <w:numId w:val="2"/>
        </w:numPr>
        <w:spacing w:after="0" w:afterAutospacing="0" w:before="0" w:beforeAutospacing="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Lynyrd Skynyrd – Sweet Home Alabama (même si c’est Sud, ça reste road trip vibe)</w:t>
        <w:br w:type="textWrapping"/>
      </w:r>
    </w:p>
    <w:p w:rsidR="00000000" w:rsidDel="00000000" w:rsidP="00000000" w:rsidRDefault="00000000" w:rsidRPr="00000000" w14:paraId="00000029">
      <w:pPr>
        <w:numPr>
          <w:ilvl w:val="0"/>
          <w:numId w:val="2"/>
        </w:numPr>
        <w:spacing w:after="0" w:afterAutospacing="0" w:before="0" w:beforeAutospacing="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Doors – Riders on the Storm</w:t>
      </w:r>
    </w:p>
    <w:p w:rsidR="00000000" w:rsidDel="00000000" w:rsidP="00000000" w:rsidRDefault="00000000" w:rsidRPr="00000000" w14:paraId="0000002A">
      <w:pPr>
        <w:numPr>
          <w:ilvl w:val="0"/>
          <w:numId w:val="2"/>
        </w:numPr>
        <w:spacing w:after="0" w:afterAutospacing="0" w:before="0" w:beforeAutospacing="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Willie Nelson – On the Road Again</w:t>
        <w:br w:type="textWrapping"/>
      </w:r>
    </w:p>
    <w:p w:rsidR="00000000" w:rsidDel="00000000" w:rsidP="00000000" w:rsidRDefault="00000000" w:rsidRPr="00000000" w14:paraId="0000002B">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The Lumineers – Ho Hey</w:t>
        <w:br w:type="textWrapping"/>
      </w:r>
    </w:p>
    <w:p w:rsidR="00000000" w:rsidDel="00000000" w:rsidP="00000000" w:rsidRDefault="00000000" w:rsidRPr="00000000" w14:paraId="0000002C">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Gary Clark Jr. – Bright Lights</w:t>
        <w:br w:type="textWrapping"/>
      </w:r>
    </w:p>
    <w:p w:rsidR="00000000" w:rsidDel="00000000" w:rsidP="00000000" w:rsidRDefault="00000000" w:rsidRPr="00000000" w14:paraId="0000002D">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John Mayer – Gravity</w:t>
        <w:br w:type="textWrapping"/>
      </w:r>
    </w:p>
    <w:p w:rsidR="00000000" w:rsidDel="00000000" w:rsidP="00000000" w:rsidRDefault="00000000" w:rsidRPr="00000000" w14:paraId="0000002E">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Bonnie Raitt – I Can’t Make You Love Me</w:t>
        <w:br w:type="textWrapping"/>
      </w:r>
    </w:p>
    <w:p w:rsidR="00000000" w:rsidDel="00000000" w:rsidP="00000000" w:rsidRDefault="00000000" w:rsidRPr="00000000" w14:paraId="0000002F">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Ray LaMontagne – Trouble</w:t>
        <w:br w:type="textWrapping"/>
      </w:r>
    </w:p>
    <w:p w:rsidR="00000000" w:rsidDel="00000000" w:rsidP="00000000" w:rsidRDefault="00000000" w:rsidRPr="00000000" w14:paraId="00000030">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Norah Jones – Come Away With Me</w:t>
        <w:br w:type="textWrapping"/>
      </w:r>
    </w:p>
    <w:p w:rsidR="00000000" w:rsidDel="00000000" w:rsidP="00000000" w:rsidRDefault="00000000" w:rsidRPr="00000000" w14:paraId="00000031">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Lana Del Rey – West Coast</w:t>
        <w:br w:type="textWrapping"/>
      </w:r>
    </w:p>
    <w:p w:rsidR="00000000" w:rsidDel="00000000" w:rsidP="00000000" w:rsidRDefault="00000000" w:rsidRPr="00000000" w14:paraId="00000032">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The War on Drugs – Red Eyes</w:t>
        <w:br w:type="textWrapping"/>
      </w:r>
    </w:p>
    <w:p w:rsidR="00000000" w:rsidDel="00000000" w:rsidP="00000000" w:rsidRDefault="00000000" w:rsidRPr="00000000" w14:paraId="00000033">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Vance Joy – Riptide</w:t>
        <w:br w:type="textWrapping"/>
      </w:r>
    </w:p>
    <w:p w:rsidR="00000000" w:rsidDel="00000000" w:rsidP="00000000" w:rsidRDefault="00000000" w:rsidRPr="00000000" w14:paraId="00000034">
      <w:pPr>
        <w:numPr>
          <w:ilvl w:val="0"/>
          <w:numId w:val="2"/>
        </w:numPr>
        <w:spacing w:after="0" w:afterAutospacing="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Hozier – Movement</w:t>
        <w:br w:type="textWrapping"/>
      </w:r>
    </w:p>
    <w:p w:rsidR="00000000" w:rsidDel="00000000" w:rsidP="00000000" w:rsidRDefault="00000000" w:rsidRPr="00000000" w14:paraId="00000035">
      <w:pPr>
        <w:numPr>
          <w:ilvl w:val="0"/>
          <w:numId w:val="2"/>
        </w:numPr>
        <w:spacing w:after="480" w:before="0" w:beforeAutospacing="0" w:lineRule="auto"/>
        <w:ind w:left="720" w:hanging="360"/>
        <w:rPr>
          <w:sz w:val="28"/>
          <w:szCs w:val="28"/>
        </w:rPr>
      </w:pPr>
      <w:r w:rsidDel="00000000" w:rsidR="00000000" w:rsidRPr="00000000">
        <w:rPr>
          <w:rFonts w:ascii="Cambria" w:cs="Cambria" w:eastAsia="Cambria" w:hAnsi="Cambria"/>
          <w:sz w:val="28"/>
          <w:szCs w:val="28"/>
          <w:rtl w:val="0"/>
        </w:rPr>
        <w:t xml:space="preserve">Of Monsters and Men – Little Talks</w:t>
        <w:br w:type="textWrapping"/>
      </w:r>
      <w:r w:rsidDel="00000000" w:rsidR="00000000" w:rsidRPr="00000000">
        <w:rPr>
          <w:rtl w:val="0"/>
        </w:rPr>
      </w:r>
    </w:p>
    <w:p w:rsidR="00000000" w:rsidDel="00000000" w:rsidP="00000000" w:rsidRDefault="00000000" w:rsidRPr="00000000" w14:paraId="00000036">
      <w:pPr>
        <w:jc w:val="center"/>
        <w:rPr>
          <w:rFonts w:ascii="Cambria" w:cs="Cambria" w:eastAsia="Cambria" w:hAnsi="Cambria"/>
          <w:sz w:val="38"/>
          <w:szCs w:val="38"/>
        </w:rPr>
      </w:pPr>
      <w:r w:rsidDel="00000000" w:rsidR="00000000" w:rsidRPr="00000000">
        <w:rPr>
          <w:rFonts w:ascii="Amatic SC" w:cs="Amatic SC" w:eastAsia="Amatic SC" w:hAnsi="Amatic SC"/>
          <w:b w:val="1"/>
          <w:bCs w:val="1"/>
          <w:color w:val="5b0f00"/>
          <w:sz w:val="50"/>
          <w:szCs w:val="50"/>
          <w:rtl w:val="0"/>
        </w:rPr>
        <w:t xml:space="preserve">Programme</w:t>
      </w:r>
      <w:r w:rsidDel="00000000" w:rsidR="00000000" w:rsidRPr="00000000">
        <w:rPr>
          <w:rFonts w:ascii="Cambria" w:cs="Cambria" w:eastAsia="Cambria" w:hAnsi="Cambria"/>
          <w:sz w:val="38"/>
          <w:szCs w:val="38"/>
          <w:rtl w:val="0"/>
        </w:rPr>
        <w:t xml:space="preserve"> :</w:t>
      </w:r>
    </w:p>
    <w:p w:rsidR="00000000" w:rsidDel="00000000" w:rsidP="00000000" w:rsidRDefault="00000000" w:rsidRPr="00000000" w14:paraId="00000037">
      <w:pPr>
        <w:rPr>
          <w:rFonts w:ascii="Cambria" w:cs="Cambria" w:eastAsia="Cambria" w:hAnsi="Cambria"/>
          <w:sz w:val="38"/>
          <w:szCs w:val="38"/>
        </w:rPr>
      </w:pPr>
      <w:r w:rsidDel="00000000" w:rsidR="00000000" w:rsidRPr="00000000">
        <w:rPr>
          <w:rtl w:val="0"/>
        </w:rPr>
      </w:r>
    </w:p>
    <w:p w:rsidR="00000000" w:rsidDel="00000000" w:rsidP="00000000" w:rsidRDefault="00000000" w:rsidRPr="00000000" w14:paraId="00000038">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25/04 : Arrivée à Denver</w:t>
      </w:r>
    </w:p>
    <w:p w:rsidR="00000000" w:rsidDel="00000000" w:rsidP="00000000" w:rsidRDefault="00000000" w:rsidRPr="00000000" w14:paraId="00000039">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3A">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26/04 : Estes Park / Rocky mountains</w:t>
      </w:r>
    </w:p>
    <w:p w:rsidR="00000000" w:rsidDel="00000000" w:rsidP="00000000" w:rsidRDefault="00000000" w:rsidRPr="00000000" w14:paraId="0000003B">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3C">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27/04 : Cheyenne / Découverte du Wyoming</w:t>
      </w:r>
    </w:p>
    <w:p w:rsidR="00000000" w:rsidDel="00000000" w:rsidP="00000000" w:rsidRDefault="00000000" w:rsidRPr="00000000" w14:paraId="0000003D">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3E">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28/04 : Cody, ville des rodéos </w:t>
      </w:r>
    </w:p>
    <w:p w:rsidR="00000000" w:rsidDel="00000000" w:rsidP="00000000" w:rsidRDefault="00000000" w:rsidRPr="00000000" w14:paraId="0000003F">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0">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29/04 : Yellowstone national park </w:t>
      </w:r>
    </w:p>
    <w:p w:rsidR="00000000" w:rsidDel="00000000" w:rsidP="00000000" w:rsidRDefault="00000000" w:rsidRPr="00000000" w14:paraId="00000041">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2">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30/04 : Grand Teton national Park / Jackson</w:t>
      </w:r>
    </w:p>
    <w:p w:rsidR="00000000" w:rsidDel="00000000" w:rsidP="00000000" w:rsidRDefault="00000000" w:rsidRPr="00000000" w14:paraId="00000043">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4">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01/05 : Afton / Salt lake city </w:t>
      </w:r>
    </w:p>
    <w:p w:rsidR="00000000" w:rsidDel="00000000" w:rsidP="00000000" w:rsidRDefault="00000000" w:rsidRPr="00000000" w14:paraId="00000045">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6">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02/05 : Salt Lake City </w:t>
      </w:r>
    </w:p>
    <w:p w:rsidR="00000000" w:rsidDel="00000000" w:rsidP="00000000" w:rsidRDefault="00000000" w:rsidRPr="00000000" w14:paraId="00000047">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8">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03/05 : Moab </w:t>
      </w:r>
    </w:p>
    <w:p w:rsidR="00000000" w:rsidDel="00000000" w:rsidP="00000000" w:rsidRDefault="00000000" w:rsidRPr="00000000" w14:paraId="00000049">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A">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04/05 : Grand Junction / Ouray / Silverton / Durango</w:t>
      </w:r>
    </w:p>
    <w:p w:rsidR="00000000" w:rsidDel="00000000" w:rsidP="00000000" w:rsidRDefault="00000000" w:rsidRPr="00000000" w14:paraId="0000004B">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C">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05/05 :  Bisti Badlands / Route 66 </w:t>
      </w:r>
    </w:p>
    <w:p w:rsidR="00000000" w:rsidDel="00000000" w:rsidP="00000000" w:rsidRDefault="00000000" w:rsidRPr="00000000" w14:paraId="0000004D">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4E">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06/05 : White sand national park</w:t>
      </w:r>
    </w:p>
    <w:p w:rsidR="00000000" w:rsidDel="00000000" w:rsidP="00000000" w:rsidRDefault="00000000" w:rsidRPr="00000000" w14:paraId="0000004F">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50">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07/05 : Musée de l’espace à Alamogordo / Santa Fe</w:t>
      </w:r>
    </w:p>
    <w:p w:rsidR="00000000" w:rsidDel="00000000" w:rsidP="00000000" w:rsidRDefault="00000000" w:rsidRPr="00000000" w14:paraId="00000051">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52">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08/05 : Pueblo / Colorado Springs </w:t>
      </w:r>
    </w:p>
    <w:p w:rsidR="00000000" w:rsidDel="00000000" w:rsidP="00000000" w:rsidRDefault="00000000" w:rsidRPr="00000000" w14:paraId="00000053">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54">
      <w:pPr>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09/05 : Denver / retour en France dans la soirée…</w:t>
      </w:r>
    </w:p>
    <w:p w:rsidR="00000000" w:rsidDel="00000000" w:rsidP="00000000" w:rsidRDefault="00000000" w:rsidRPr="00000000" w14:paraId="00000055">
      <w:pPr>
        <w:jc w:val="center"/>
        <w:rPr>
          <w:rFonts w:ascii="Cambria" w:cs="Cambria" w:eastAsia="Cambria" w:hAnsi="Cambria"/>
          <w:sz w:val="38"/>
          <w:szCs w:val="38"/>
        </w:rPr>
      </w:pPr>
      <w:r w:rsidDel="00000000" w:rsidR="00000000" w:rsidRPr="00000000">
        <w:rPr>
          <w:rtl w:val="0"/>
        </w:rPr>
      </w:r>
    </w:p>
    <w:p w:rsidR="00000000" w:rsidDel="00000000" w:rsidP="00000000" w:rsidRDefault="00000000" w:rsidRPr="00000000" w14:paraId="00000056">
      <w:pPr>
        <w:jc w:val="center"/>
        <w:rPr>
          <w:rFonts w:ascii="Amatic SC" w:cs="Amatic SC" w:eastAsia="Amatic SC" w:hAnsi="Amatic SC"/>
          <w:b w:val="1"/>
          <w:bCs w:val="1"/>
          <w:color w:val="5b0f00"/>
          <w:sz w:val="50"/>
          <w:szCs w:val="50"/>
        </w:rPr>
      </w:pPr>
      <w:r w:rsidDel="00000000" w:rsidR="00000000" w:rsidRPr="00000000">
        <w:rPr>
          <w:rFonts w:ascii="Amatic SC" w:cs="Amatic SC" w:eastAsia="Amatic SC" w:hAnsi="Amatic SC"/>
          <w:b w:val="1"/>
          <w:bCs w:val="1"/>
          <w:color w:val="5b0f00"/>
          <w:sz w:val="50"/>
          <w:szCs w:val="50"/>
          <w:rtl w:val="0"/>
        </w:rPr>
        <w:t xml:space="preserve">Le tracé :</w:t>
      </w:r>
    </w:p>
    <w:p w:rsidR="00000000" w:rsidDel="00000000" w:rsidP="00000000" w:rsidRDefault="00000000" w:rsidRPr="00000000" w14:paraId="00000057">
      <w:pPr>
        <w:jc w:val="center"/>
        <w:rPr>
          <w:rFonts w:ascii="Amatic SC" w:cs="Amatic SC" w:eastAsia="Amatic SC" w:hAnsi="Amatic SC"/>
          <w:b w:val="1"/>
          <w:bCs w:val="1"/>
          <w:color w:val="5b0f00"/>
          <w:sz w:val="50"/>
          <w:szCs w:val="50"/>
        </w:rPr>
      </w:pPr>
      <w:r w:rsidDel="00000000" w:rsidR="00000000" w:rsidRPr="00000000">
        <w:rPr>
          <w:rFonts w:ascii="Amatic SC" w:cs="Amatic SC" w:eastAsia="Amatic SC" w:hAnsi="Amatic SC"/>
          <w:b w:val="1"/>
          <w:bCs w:val="1"/>
          <w:color w:val="5b0f00"/>
          <w:sz w:val="50"/>
          <w:szCs w:val="50"/>
        </w:rPr>
        <w:drawing>
          <wp:inline distB="114300" distT="114300" distL="114300" distR="114300">
            <wp:extent cx="4638675" cy="2693911"/>
            <wp:effectExtent b="0" l="0" r="0" t="0"/>
            <wp:docPr id="2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4638675" cy="2693911"/>
                    </a:xfrm>
                    <a:prstGeom prst="rect"/>
                    <a:ln/>
                  </pic:spPr>
                </pic:pic>
              </a:graphicData>
            </a:graphic>
          </wp:inline>
        </w:drawing>
      </w:r>
      <w:r w:rsidDel="00000000" w:rsidR="00000000" w:rsidRPr="00000000">
        <w:rPr>
          <w:rFonts w:ascii="Amatic SC" w:cs="Amatic SC" w:eastAsia="Amatic SC" w:hAnsi="Amatic SC"/>
          <w:b w:val="1"/>
          <w:bCs w:val="1"/>
          <w:color w:val="5b0f00"/>
          <w:sz w:val="50"/>
          <w:szCs w:val="50"/>
        </w:rPr>
        <w:drawing>
          <wp:inline distB="114300" distT="114300" distL="114300" distR="114300">
            <wp:extent cx="4424142" cy="4996678"/>
            <wp:effectExtent b="0" l="0" r="0" t="0"/>
            <wp:docPr id="2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424142" cy="499667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rFonts w:ascii="Cambria" w:cs="Cambria" w:eastAsia="Cambria" w:hAnsi="Cambria"/>
          <w:sz w:val="38"/>
          <w:szCs w:val="38"/>
        </w:rPr>
      </w:pPr>
      <w:r w:rsidDel="00000000" w:rsidR="00000000" w:rsidRPr="00000000">
        <w:rPr>
          <w:rFonts w:ascii="Amatic SC" w:cs="Amatic SC" w:eastAsia="Amatic SC" w:hAnsi="Amatic SC"/>
          <w:b w:val="1"/>
          <w:bCs w:val="1"/>
          <w:color w:val="5b0f00"/>
          <w:sz w:val="50"/>
          <w:szCs w:val="50"/>
          <w:rtl w:val="0"/>
        </w:rPr>
        <w:t xml:space="preserve">Vols</w:t>
      </w:r>
      <w:r w:rsidDel="00000000" w:rsidR="00000000" w:rsidRPr="00000000">
        <w:rPr>
          <w:rFonts w:ascii="Cambria" w:cs="Cambria" w:eastAsia="Cambria" w:hAnsi="Cambria"/>
          <w:sz w:val="38"/>
          <w:szCs w:val="38"/>
          <w:rtl w:val="0"/>
        </w:rPr>
        <w:t xml:space="preserve"> :</w:t>
      </w:r>
    </w:p>
    <w:p w:rsidR="00000000" w:rsidDel="00000000" w:rsidP="00000000" w:rsidRDefault="00000000" w:rsidRPr="00000000" w14:paraId="00000059">
      <w:pPr>
        <w:jc w:val="center"/>
        <w:rPr>
          <w:rFonts w:ascii="Cambria" w:cs="Cambria" w:eastAsia="Cambria" w:hAnsi="Cambria"/>
          <w:sz w:val="38"/>
          <w:szCs w:val="38"/>
        </w:rPr>
      </w:pPr>
      <w:r w:rsidDel="00000000" w:rsidR="00000000" w:rsidRPr="00000000">
        <w:rPr>
          <w:rtl w:val="0"/>
        </w:rPr>
      </w:r>
    </w:p>
    <w:p w:rsidR="00000000" w:rsidDel="00000000" w:rsidP="00000000" w:rsidRDefault="00000000" w:rsidRPr="00000000" w14:paraId="0000005A">
      <w:pPr>
        <w:jc w:val="center"/>
        <w:rPr>
          <w:rFonts w:ascii="Cambria" w:cs="Cambria" w:eastAsia="Cambria" w:hAnsi="Cambria"/>
          <w:sz w:val="38"/>
          <w:szCs w:val="38"/>
        </w:rPr>
      </w:pPr>
      <w:r w:rsidDel="00000000" w:rsidR="00000000" w:rsidRPr="00000000">
        <w:rPr>
          <w:rFonts w:ascii="Cambria" w:cs="Cambria" w:eastAsia="Cambria" w:hAnsi="Cambria"/>
          <w:sz w:val="38"/>
          <w:szCs w:val="38"/>
        </w:rPr>
        <w:drawing>
          <wp:inline distB="114300" distT="114300" distL="114300" distR="114300">
            <wp:extent cx="6484562" cy="7765011"/>
            <wp:effectExtent b="0" l="0" r="0" t="0"/>
            <wp:docPr id="2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6484562" cy="776501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Cambria" w:cs="Cambria" w:eastAsia="Cambria" w:hAnsi="Cambria"/>
          <w:sz w:val="38"/>
          <w:szCs w:val="38"/>
        </w:rPr>
      </w:pPr>
      <w:r w:rsidDel="00000000" w:rsidR="00000000" w:rsidRPr="00000000">
        <w:rPr>
          <w:rtl w:val="0"/>
        </w:rPr>
      </w:r>
    </w:p>
    <w:p w:rsidR="00000000" w:rsidDel="00000000" w:rsidP="00000000" w:rsidRDefault="00000000" w:rsidRPr="00000000" w14:paraId="0000005C">
      <w:pPr>
        <w:jc w:val="center"/>
        <w:rPr>
          <w:rFonts w:ascii="Amatic SC" w:cs="Amatic SC" w:eastAsia="Amatic SC" w:hAnsi="Amatic SC"/>
          <w:b w:val="1"/>
          <w:bCs w:val="1"/>
          <w:color w:val="5b0f00"/>
          <w:sz w:val="50"/>
          <w:szCs w:val="50"/>
        </w:rPr>
      </w:pPr>
      <w:r w:rsidDel="00000000" w:rsidR="00000000" w:rsidRPr="00000000">
        <w:rPr>
          <w:rFonts w:ascii="Amatic SC" w:cs="Amatic SC" w:eastAsia="Amatic SC" w:hAnsi="Amatic SC"/>
          <w:b w:val="1"/>
          <w:bCs w:val="1"/>
          <w:color w:val="5b0f00"/>
          <w:sz w:val="50"/>
          <w:szCs w:val="50"/>
          <w:rtl w:val="0"/>
        </w:rPr>
        <w:t xml:space="preserve">Jour 1 : Arrivée à Denver </w:t>
      </w:r>
    </w:p>
    <w:p w:rsidR="00000000" w:rsidDel="00000000" w:rsidP="00000000" w:rsidRDefault="00000000" w:rsidRPr="00000000" w14:paraId="0000005D">
      <w:pPr>
        <w:jc w:val="center"/>
        <w:rPr>
          <w:rFonts w:ascii="Cambria" w:cs="Cambria" w:eastAsia="Cambria" w:hAnsi="Cambria"/>
          <w:sz w:val="38"/>
          <w:szCs w:val="38"/>
        </w:rPr>
      </w:pPr>
      <w:r w:rsidDel="00000000" w:rsidR="00000000" w:rsidRPr="00000000">
        <w:rPr>
          <w:rtl w:val="0"/>
        </w:rPr>
      </w:r>
    </w:p>
    <w:p w:rsidR="00000000" w:rsidDel="00000000" w:rsidP="00000000" w:rsidRDefault="00000000" w:rsidRPr="00000000" w14:paraId="0000005E">
      <w:pPr>
        <w:jc w:val="center"/>
        <w:rPr>
          <w:rFonts w:ascii="Cambria" w:cs="Cambria" w:eastAsia="Cambria" w:hAnsi="Cambria"/>
          <w:sz w:val="38"/>
          <w:szCs w:val="38"/>
        </w:rPr>
      </w:pPr>
      <w:r w:rsidDel="00000000" w:rsidR="00000000" w:rsidRPr="00000000">
        <w:rPr>
          <w:rFonts w:ascii="Cambria" w:cs="Cambria" w:eastAsia="Cambria" w:hAnsi="Cambria"/>
          <w:sz w:val="38"/>
          <w:szCs w:val="38"/>
        </w:rPr>
        <w:drawing>
          <wp:inline distB="114300" distT="114300" distL="114300" distR="114300">
            <wp:extent cx="5731200" cy="3822700"/>
            <wp:effectExtent b="0" l="0" r="0" t="0"/>
            <wp:docPr id="24"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Rule="auto"/>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Installation à l’hôtel dès votre arrivée au cœur de la ville. Baignée par près de 300 jours de soleil par an et offrant un panorama spectaculaire sur les Rocheuses, Denver est une ville chaleureuse et authentique, née à l’époque de la ruée vers l’or du Colorado. Elle séduit par son ambiance cosy et la diversité des activités qu’elle propose.</w:t>
      </w:r>
    </w:p>
    <w:p w:rsidR="00000000" w:rsidDel="00000000" w:rsidP="00000000" w:rsidRDefault="00000000" w:rsidRPr="00000000" w14:paraId="00000060">
      <w:pPr>
        <w:spacing w:after="240" w:before="240" w:lineRule="auto"/>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En soirée, dîner chez Denny’s, suivi d’une agréable promenade dans les rues animées de la ville pour une première immersion.</w:t>
      </w:r>
    </w:p>
    <w:p w:rsidR="00000000" w:rsidDel="00000000" w:rsidP="00000000" w:rsidRDefault="00000000" w:rsidRPr="00000000" w14:paraId="00000061">
      <w:pPr>
        <w:spacing w:after="240" w:before="240" w:lineRule="auto"/>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Nuit à l’hôtel : Motel 6 Greenwood Village</w:t>
      </w:r>
    </w:p>
    <w:p w:rsidR="00000000" w:rsidDel="00000000" w:rsidP="00000000" w:rsidRDefault="00000000" w:rsidRPr="00000000" w14:paraId="00000062">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63">
      <w:pPr>
        <w:jc w:val="center"/>
        <w:rPr>
          <w:rFonts w:ascii="Calibri" w:cs="Calibri" w:eastAsia="Calibri" w:hAnsi="Calibri"/>
          <w:b w:val="1"/>
          <w:bCs w:val="1"/>
          <w:color w:val="172554"/>
          <w:sz w:val="28"/>
          <w:szCs w:val="28"/>
          <w:highlight w:val="white"/>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b w:val="1"/>
          <w:bCs w:val="1"/>
          <w:color w:val="172554"/>
          <w:sz w:val="28"/>
          <w:szCs w:val="28"/>
          <w:highlight w:val="white"/>
        </w:rPr>
      </w:pPr>
      <w:r w:rsidDel="00000000" w:rsidR="00000000" w:rsidRPr="00000000">
        <w:rPr>
          <w:rtl w:val="0"/>
        </w:rPr>
      </w:r>
    </w:p>
    <w:p w:rsidR="00000000" w:rsidDel="00000000" w:rsidP="00000000" w:rsidRDefault="00000000" w:rsidRPr="00000000" w14:paraId="00000065">
      <w:pPr>
        <w:jc w:val="center"/>
        <w:rPr>
          <w:rFonts w:ascii="Calibri" w:cs="Calibri" w:eastAsia="Calibri" w:hAnsi="Calibri"/>
          <w:b w:val="1"/>
          <w:bCs w:val="1"/>
          <w:color w:val="172554"/>
          <w:sz w:val="28"/>
          <w:szCs w:val="28"/>
          <w:highlight w:val="white"/>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b w:val="1"/>
          <w:bCs w:val="1"/>
          <w:color w:val="172554"/>
          <w:sz w:val="28"/>
          <w:szCs w:val="28"/>
          <w:highlight w:val="white"/>
        </w:rPr>
      </w:pPr>
      <w:r w:rsidDel="00000000" w:rsidR="00000000" w:rsidRPr="00000000">
        <w:rPr>
          <w:rtl w:val="0"/>
        </w:rPr>
      </w:r>
    </w:p>
    <w:p w:rsidR="00000000" w:rsidDel="00000000" w:rsidP="00000000" w:rsidRDefault="00000000" w:rsidRPr="00000000" w14:paraId="00000067">
      <w:pPr>
        <w:jc w:val="center"/>
        <w:rPr>
          <w:rFonts w:ascii="Amatic SC" w:cs="Amatic SC" w:eastAsia="Amatic SC" w:hAnsi="Amatic SC"/>
          <w:b w:val="1"/>
          <w:bCs w:val="1"/>
          <w:color w:val="5b0f00"/>
          <w:sz w:val="42"/>
          <w:szCs w:val="42"/>
          <w:highlight w:val="white"/>
        </w:rPr>
      </w:pPr>
      <w:r w:rsidDel="00000000" w:rsidR="00000000" w:rsidRPr="00000000">
        <w:rPr>
          <w:rtl w:val="0"/>
        </w:rPr>
      </w:r>
    </w:p>
    <w:p w:rsidR="00000000" w:rsidDel="00000000" w:rsidP="00000000" w:rsidRDefault="00000000" w:rsidRPr="00000000" w14:paraId="00000068">
      <w:pPr>
        <w:jc w:val="center"/>
        <w:rPr>
          <w:rFonts w:ascii="Amatic SC" w:cs="Amatic SC" w:eastAsia="Amatic SC" w:hAnsi="Amatic SC"/>
          <w:b w:val="1"/>
          <w:bCs w:val="1"/>
          <w:color w:val="5b0f00"/>
          <w:sz w:val="42"/>
          <w:szCs w:val="42"/>
          <w:highlight w:val="white"/>
        </w:rPr>
      </w:pPr>
      <w:r w:rsidDel="00000000" w:rsidR="00000000" w:rsidRPr="00000000">
        <w:rPr>
          <w:rFonts w:ascii="Amatic SC" w:cs="Amatic SC" w:eastAsia="Amatic SC" w:hAnsi="Amatic SC"/>
          <w:b w:val="1"/>
          <w:bCs w:val="1"/>
          <w:color w:val="5b0f00"/>
          <w:sz w:val="42"/>
          <w:szCs w:val="42"/>
          <w:highlight w:val="white"/>
          <w:rtl w:val="0"/>
        </w:rPr>
        <w:t xml:space="preserve">26/04 : Estes Park / Rocky mountain</w:t>
      </w:r>
    </w:p>
    <w:p w:rsidR="00000000" w:rsidDel="00000000" w:rsidP="00000000" w:rsidRDefault="00000000" w:rsidRPr="00000000" w14:paraId="00000069">
      <w:pPr>
        <w:jc w:val="center"/>
        <w:rPr>
          <w:rFonts w:ascii="Calibri" w:cs="Calibri" w:eastAsia="Calibri" w:hAnsi="Calibri"/>
          <w:b w:val="1"/>
          <w:bCs w:val="1"/>
          <w:color w:val="172554"/>
          <w:sz w:val="28"/>
          <w:szCs w:val="28"/>
          <w:highlight w:val="white"/>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b w:val="1"/>
          <w:bCs w:val="1"/>
          <w:color w:val="172554"/>
          <w:sz w:val="28"/>
          <w:szCs w:val="28"/>
          <w:highlight w:val="white"/>
        </w:rPr>
      </w:pPr>
      <w:r w:rsidDel="00000000" w:rsidR="00000000" w:rsidRPr="00000000">
        <w:rPr>
          <w:rFonts w:ascii="Calibri" w:cs="Calibri" w:eastAsia="Calibri" w:hAnsi="Calibri"/>
          <w:b w:val="1"/>
          <w:bCs w:val="1"/>
          <w:color w:val="172554"/>
          <w:sz w:val="28"/>
          <w:szCs w:val="28"/>
          <w:highlight w:val="white"/>
        </w:rPr>
        <w:drawing>
          <wp:inline distB="114300" distT="114300" distL="114300" distR="114300">
            <wp:extent cx="4838700" cy="5980242"/>
            <wp:effectExtent b="0" l="0" r="0" t="0"/>
            <wp:docPr id="2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838700" cy="5980242"/>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center"/>
        <w:rPr>
          <w:rFonts w:ascii="Calibri" w:cs="Calibri" w:eastAsia="Calibri" w:hAnsi="Calibri"/>
          <w:b w:val="1"/>
          <w:bCs w:val="1"/>
          <w:color w:val="172554"/>
          <w:sz w:val="28"/>
          <w:szCs w:val="28"/>
          <w:highlight w:val="white"/>
        </w:rPr>
      </w:pPr>
      <w:r w:rsidDel="00000000" w:rsidR="00000000" w:rsidRPr="00000000">
        <w:rPr>
          <w:rtl w:val="0"/>
        </w:rPr>
      </w:r>
    </w:p>
    <w:p w:rsidR="00000000" w:rsidDel="00000000" w:rsidP="00000000" w:rsidRDefault="00000000" w:rsidRPr="00000000" w14:paraId="0000006C">
      <w:pPr>
        <w:spacing w:after="240" w:before="240" w:lineRule="auto"/>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Direction les Rocky Mountains et la charmante ville d’Estes Park, située à 2 293 mètres d’altitude. Vous y découvrirez des boutiques élégantes, de petits cafés au bord de la rivière et une atmosphère typique de montagne.</w:t>
      </w:r>
    </w:p>
    <w:p w:rsidR="00000000" w:rsidDel="00000000" w:rsidP="00000000" w:rsidRDefault="00000000" w:rsidRPr="00000000" w14:paraId="0000006D">
      <w:pPr>
        <w:spacing w:after="240" w:before="240" w:lineRule="auto"/>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Visite du mythique Stanley Hotel, célèbre pour avoir inspiré Stephen King.</w:t>
      </w:r>
    </w:p>
    <w:p w:rsidR="00000000" w:rsidDel="00000000" w:rsidP="00000000" w:rsidRDefault="00000000" w:rsidRPr="00000000" w14:paraId="0000006E">
      <w:pPr>
        <w:spacing w:after="240" w:before="240" w:lineRule="auto"/>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Puis route vers Cheyenne, dans le Wyoming, pour la suite de votre aventure.</w:t>
      </w:r>
    </w:p>
    <w:p w:rsidR="00000000" w:rsidDel="00000000" w:rsidP="00000000" w:rsidRDefault="00000000" w:rsidRPr="00000000" w14:paraId="0000006F">
      <w:pPr>
        <w:spacing w:after="240" w:before="240" w:lineRule="auto"/>
        <w:jc w:val="center"/>
        <w:rPr>
          <w:rFonts w:ascii="Cambria" w:cs="Cambria" w:eastAsia="Cambria" w:hAnsi="Cambria"/>
          <w:sz w:val="20"/>
          <w:szCs w:val="20"/>
          <w:highlight w:val="white"/>
        </w:rPr>
      </w:pPr>
      <w:r w:rsidDel="00000000" w:rsidR="00000000" w:rsidRPr="00000000">
        <w:rPr>
          <w:rFonts w:ascii="Cambria" w:cs="Cambria" w:eastAsia="Cambria" w:hAnsi="Cambria"/>
          <w:color w:val="172554"/>
          <w:sz w:val="24"/>
          <w:szCs w:val="24"/>
          <w:highlight w:val="white"/>
          <w:rtl w:val="0"/>
        </w:rPr>
        <w:t xml:space="preserve">Nuit à l’hôtel : Super 8 by Wyndham</w:t>
      </w:r>
      <w:r w:rsidDel="00000000" w:rsidR="00000000" w:rsidRPr="00000000">
        <w:rPr>
          <w:rtl w:val="0"/>
        </w:rPr>
      </w:r>
    </w:p>
    <w:p w:rsidR="00000000" w:rsidDel="00000000" w:rsidP="00000000" w:rsidRDefault="00000000" w:rsidRPr="00000000" w14:paraId="00000070">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27/04 : Cheyenne / État du Wyoming </w:t>
      </w:r>
    </w:p>
    <w:p w:rsidR="00000000" w:rsidDel="00000000" w:rsidP="00000000" w:rsidRDefault="00000000" w:rsidRPr="00000000" w14:paraId="00000071">
      <w:pPr>
        <w:jc w:val="center"/>
        <w:rPr>
          <w:rFonts w:ascii="Cambria" w:cs="Cambria" w:eastAsia="Cambria" w:hAnsi="Cambria"/>
          <w:sz w:val="20"/>
          <w:szCs w:val="20"/>
          <w:highlight w:val="white"/>
        </w:rPr>
      </w:pPr>
      <w:r w:rsidDel="00000000" w:rsidR="00000000" w:rsidRPr="00000000">
        <w:rPr>
          <w:rtl w:val="0"/>
        </w:rPr>
      </w:r>
    </w:p>
    <w:p w:rsidR="00000000" w:rsidDel="00000000" w:rsidP="00000000" w:rsidRDefault="00000000" w:rsidRPr="00000000" w14:paraId="00000072">
      <w:pPr>
        <w:jc w:val="center"/>
        <w:rPr>
          <w:rFonts w:ascii="Cambria" w:cs="Cambria" w:eastAsia="Cambria" w:hAnsi="Cambria"/>
          <w:sz w:val="20"/>
          <w:szCs w:val="20"/>
          <w:highlight w:val="white"/>
        </w:rPr>
      </w:pPr>
      <w:r w:rsidDel="00000000" w:rsidR="00000000" w:rsidRPr="00000000">
        <w:rPr>
          <w:rtl w:val="0"/>
        </w:rPr>
      </w:r>
    </w:p>
    <w:p w:rsidR="00000000" w:rsidDel="00000000" w:rsidP="00000000" w:rsidRDefault="00000000" w:rsidRPr="00000000" w14:paraId="00000073">
      <w:pPr>
        <w:jc w:val="center"/>
        <w:rPr>
          <w:rFonts w:ascii="Cambria" w:cs="Cambria" w:eastAsia="Cambria" w:hAnsi="Cambria"/>
          <w:sz w:val="20"/>
          <w:szCs w:val="20"/>
          <w:highlight w:val="white"/>
        </w:rPr>
      </w:pPr>
      <w:r w:rsidDel="00000000" w:rsidR="00000000" w:rsidRPr="00000000">
        <w:rPr>
          <w:rFonts w:ascii="Cambria" w:cs="Cambria" w:eastAsia="Cambria" w:hAnsi="Cambria"/>
          <w:sz w:val="20"/>
          <w:szCs w:val="20"/>
          <w:highlight w:val="white"/>
        </w:rPr>
        <w:drawing>
          <wp:inline distB="114300" distT="114300" distL="114300" distR="114300">
            <wp:extent cx="5731200" cy="4089400"/>
            <wp:effectExtent b="0" l="0" r="0" t="0"/>
            <wp:docPr id="2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7312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Cambria" w:cs="Cambria" w:eastAsia="Cambria" w:hAnsi="Cambria"/>
          <w:sz w:val="20"/>
          <w:szCs w:val="20"/>
          <w:highlight w:val="white"/>
        </w:rPr>
      </w:pPr>
      <w:r w:rsidDel="00000000" w:rsidR="00000000" w:rsidRPr="00000000">
        <w:rPr>
          <w:rtl w:val="0"/>
        </w:rPr>
      </w:r>
    </w:p>
    <w:p w:rsidR="00000000" w:rsidDel="00000000" w:rsidP="00000000" w:rsidRDefault="00000000" w:rsidRPr="00000000" w14:paraId="00000075">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Visite de la ville de Cheyenne, capitale du Wyoming.</w:t>
      </w:r>
    </w:p>
    <w:p w:rsidR="00000000" w:rsidDel="00000000" w:rsidP="00000000" w:rsidRDefault="00000000" w:rsidRPr="00000000" w14:paraId="00000076">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sz w:val="24"/>
          <w:szCs w:val="24"/>
          <w:highlight w:val="white"/>
          <w:rtl w:val="0"/>
        </w:rPr>
        <w:t xml:space="preserve">Co</w:t>
      </w:r>
      <w:r w:rsidDel="00000000" w:rsidR="00000000" w:rsidRPr="00000000">
        <w:rPr>
          <w:rFonts w:ascii="Cambria" w:cs="Cambria" w:eastAsia="Cambria" w:hAnsi="Cambria"/>
          <w:color w:val="172554"/>
          <w:sz w:val="24"/>
          <w:szCs w:val="24"/>
          <w:highlight w:val="white"/>
          <w:rtl w:val="0"/>
        </w:rPr>
        <w:t xml:space="preserve">w-boys, rodéos, ranchs, hôtels historiques et cuisine western, Cheyenne est aussi la porte d’accès aux grands espaces et monuments parmi les plus populaires des États-Unis. Aller sur la place principale pour voir la célèbre botte et le tramway rouge et passer devant le Cheyenne dépôt muséum. Route vers thermopolis en traversant le Wyoming  Manger au thermopolis safari club</w:t>
      </w:r>
    </w:p>
    <w:p w:rsidR="00000000" w:rsidDel="00000000" w:rsidP="00000000" w:rsidRDefault="00000000" w:rsidRPr="00000000" w14:paraId="00000077">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Nuit à l’hôtel Two rivers inn </w:t>
      </w:r>
    </w:p>
    <w:p w:rsidR="00000000" w:rsidDel="00000000" w:rsidP="00000000" w:rsidRDefault="00000000" w:rsidRPr="00000000" w14:paraId="00000078">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4015540" cy="2134577"/>
            <wp:effectExtent b="0" l="0" r="0" t="0"/>
            <wp:docPr id="29"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4015540" cy="2134577"/>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28/04 : Cody, ville des rodéos</w:t>
      </w:r>
    </w:p>
    <w:p w:rsidR="00000000" w:rsidDel="00000000" w:rsidP="00000000" w:rsidRDefault="00000000" w:rsidRPr="00000000" w14:paraId="0000007A">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7B">
      <w:pP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Visite de la ville de Cody. Découverte du musée de Buffalo Bill et arrêt dans un saloon pour découvrir la vraie ambiance américaine . Détour dans la ville abandonnée de Cody puis route vers le Yellowstone en passant par Lamar Valley pour voir les bisons ou bien par le Montana selon l’état des routes.</w:t>
      </w:r>
    </w:p>
    <w:p w:rsidR="00000000" w:rsidDel="00000000" w:rsidP="00000000" w:rsidRDefault="00000000" w:rsidRPr="00000000" w14:paraId="0000007C">
      <w:pP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7D">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5598099" cy="7200900"/>
            <wp:effectExtent b="0" l="0" r="0" t="0"/>
            <wp:docPr id="2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598099" cy="7200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29/04 : Yellowstone national Park </w:t>
      </w:r>
    </w:p>
    <w:p w:rsidR="00000000" w:rsidDel="00000000" w:rsidP="00000000" w:rsidRDefault="00000000" w:rsidRPr="00000000" w14:paraId="0000007F">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0">
      <w:pP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Visite du deuxième plus grand parc national des états unis. Célèbre pour ses sources chaudes , geysers géants et abrite aussi de nombreux mammifères comme les ours , loups, coyotes et wapiti. On fera le grand tour du parc toute la journée en s’arrêtant à chaque point de vue. Repas le soir à Yellowstone west. </w:t>
      </w:r>
    </w:p>
    <w:p w:rsidR="00000000" w:rsidDel="00000000" w:rsidP="00000000" w:rsidRDefault="00000000" w:rsidRPr="00000000" w14:paraId="00000081">
      <w:pP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2">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4994452" cy="6934200"/>
            <wp:effectExtent b="0" l="0" r="0" t="0"/>
            <wp:docPr id="32"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4994452"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4">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30/04 : Grand Teton National Park / Jackson</w:t>
      </w:r>
    </w:p>
    <w:p w:rsidR="00000000" w:rsidDel="00000000" w:rsidP="00000000" w:rsidRDefault="00000000" w:rsidRPr="00000000" w14:paraId="00000085">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6">
      <w:pP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On reprend la route vers le sud en passant par le célèbre parc national du grand teton avec sa sublime route en dessous des montagnes enneigées. Stop à plusieurs points de vue et soirée dans la ville de Jackson.</w:t>
      </w:r>
    </w:p>
    <w:p w:rsidR="00000000" w:rsidDel="00000000" w:rsidP="00000000" w:rsidRDefault="00000000" w:rsidRPr="00000000" w14:paraId="00000087">
      <w:pP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8">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5779506" cy="7400925"/>
            <wp:effectExtent b="0" l="0" r="0" t="0"/>
            <wp:docPr id="30"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779506" cy="74009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01/05 : Afton / Salt Lake city </w:t>
      </w:r>
    </w:p>
    <w:p w:rsidR="00000000" w:rsidDel="00000000" w:rsidP="00000000" w:rsidRDefault="00000000" w:rsidRPr="00000000" w14:paraId="0000008A">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B">
      <w:pP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Départ tôt le matin, on quitte le Wyoming pour l’Utah en passant par Afton. Arrivée dans la capitale de l’Utah. Stop au temple et au capitole puis balade dans les rues. </w:t>
      </w:r>
    </w:p>
    <w:p w:rsidR="00000000" w:rsidDel="00000000" w:rsidP="00000000" w:rsidRDefault="00000000" w:rsidRPr="00000000" w14:paraId="0000008C">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5624935" cy="7334250"/>
            <wp:effectExtent b="0" l="0" r="0" t="0"/>
            <wp:docPr id="31"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624935" cy="733425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8E">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02/05 : Salt lake city</w:t>
      </w:r>
    </w:p>
    <w:p w:rsidR="00000000" w:rsidDel="00000000" w:rsidP="00000000" w:rsidRDefault="00000000" w:rsidRPr="00000000" w14:paraId="0000008F">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90">
      <w:pP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Repas obligatoire le midi au célèbre in&amp;out, meilleur fast food que l’on trouve qu’à l’ouest du pays. Voir le thanksgiving point .</w:t>
      </w:r>
    </w:p>
    <w:p w:rsidR="00000000" w:rsidDel="00000000" w:rsidP="00000000" w:rsidRDefault="00000000" w:rsidRPr="00000000" w14:paraId="00000091">
      <w:pP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92">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5603828" cy="7620000"/>
            <wp:effectExtent b="0" l="0" r="0" t="0"/>
            <wp:docPr id="33"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5603828"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rFonts w:ascii="Amatic SC" w:cs="Amatic SC" w:eastAsia="Amatic SC" w:hAnsi="Amatic SC"/>
          <w:b w:val="1"/>
          <w:bCs w:val="1"/>
          <w:color w:val="5b0f00"/>
          <w:sz w:val="40"/>
          <w:szCs w:val="40"/>
          <w:highlight w:val="white"/>
        </w:rPr>
      </w:pPr>
      <w:r w:rsidDel="00000000" w:rsidR="00000000" w:rsidRPr="00000000">
        <w:rPr>
          <w:rFonts w:ascii="Amatic SC" w:cs="Amatic SC" w:eastAsia="Amatic SC" w:hAnsi="Amatic SC"/>
          <w:b w:val="1"/>
          <w:bCs w:val="1"/>
          <w:color w:val="5b0f00"/>
          <w:sz w:val="40"/>
          <w:szCs w:val="40"/>
          <w:highlight w:val="white"/>
          <w:rtl w:val="0"/>
        </w:rPr>
        <w:t xml:space="preserve">03/05 : Moab </w:t>
      </w:r>
    </w:p>
    <w:p w:rsidR="00000000" w:rsidDel="00000000" w:rsidP="00000000" w:rsidRDefault="00000000" w:rsidRPr="00000000" w14:paraId="00000094">
      <w:pPr>
        <w:jc w:val="cente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95">
      <w:pP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tl w:val="0"/>
        </w:rPr>
        <w:t xml:space="preserve">Visite d’un des plus célèbres parc des états unis avec des routes, arches et canyons somptueux . </w:t>
      </w:r>
    </w:p>
    <w:p w:rsidR="00000000" w:rsidDel="00000000" w:rsidP="00000000" w:rsidRDefault="00000000" w:rsidRPr="00000000" w14:paraId="00000096">
      <w:pPr>
        <w:rPr>
          <w:rFonts w:ascii="Cambria" w:cs="Cambria" w:eastAsia="Cambria" w:hAnsi="Cambria"/>
          <w:color w:val="172554"/>
          <w:sz w:val="24"/>
          <w:szCs w:val="24"/>
          <w:highlight w:val="white"/>
        </w:rPr>
      </w:pPr>
      <w:r w:rsidDel="00000000" w:rsidR="00000000" w:rsidRPr="00000000">
        <w:rPr>
          <w:rtl w:val="0"/>
        </w:rPr>
      </w:r>
    </w:p>
    <w:p w:rsidR="00000000" w:rsidDel="00000000" w:rsidP="00000000" w:rsidRDefault="00000000" w:rsidRPr="00000000" w14:paraId="00000097">
      <w:pPr>
        <w:jc w:val="center"/>
        <w:rPr>
          <w:rFonts w:ascii="Cambria" w:cs="Cambria" w:eastAsia="Cambria" w:hAnsi="Cambria"/>
          <w:color w:val="172554"/>
          <w:sz w:val="24"/>
          <w:szCs w:val="24"/>
          <w:highlight w:val="white"/>
        </w:rPr>
      </w:pPr>
      <w:r w:rsidDel="00000000" w:rsidR="00000000" w:rsidRPr="00000000">
        <w:rPr>
          <w:rFonts w:ascii="Cambria" w:cs="Cambria" w:eastAsia="Cambria" w:hAnsi="Cambria"/>
          <w:color w:val="172554"/>
          <w:sz w:val="24"/>
          <w:szCs w:val="24"/>
          <w:highlight w:val="white"/>
        </w:rPr>
        <w:drawing>
          <wp:inline distB="114300" distT="114300" distL="114300" distR="114300">
            <wp:extent cx="5464676" cy="7477125"/>
            <wp:effectExtent b="0" l="0" r="0" t="0"/>
            <wp:docPr id="34" name="image20.jpg"/>
            <a:graphic>
              <a:graphicData uri="http://schemas.openxmlformats.org/drawingml/2006/picture">
                <pic:pic>
                  <pic:nvPicPr>
                    <pic:cNvPr id="0" name="image20.jpg"/>
                    <pic:cNvPicPr preferRelativeResize="0"/>
                  </pic:nvPicPr>
                  <pic:blipFill>
                    <a:blip r:embed="rId21"/>
                    <a:srcRect b="0" l="0" r="0" t="0"/>
                    <a:stretch>
                      <a:fillRect/>
                    </a:stretch>
                  </pic:blipFill>
                  <pic:spPr>
                    <a:xfrm>
                      <a:off x="0" y="0"/>
                      <a:ext cx="5464676" cy="747712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rFonts w:ascii="Amatic SC" w:cs="Amatic SC" w:eastAsia="Amatic SC" w:hAnsi="Amatic SC"/>
          <w:b w:val="1"/>
          <w:bCs w:val="1"/>
          <w:color w:val="5b0f00"/>
          <w:sz w:val="40"/>
          <w:szCs w:val="40"/>
        </w:rPr>
      </w:pPr>
      <w:r w:rsidDel="00000000" w:rsidR="00000000" w:rsidRPr="00000000">
        <w:rPr>
          <w:rFonts w:ascii="Amatic SC" w:cs="Amatic SC" w:eastAsia="Amatic SC" w:hAnsi="Amatic SC"/>
          <w:b w:val="1"/>
          <w:bCs w:val="1"/>
          <w:color w:val="5b0f00"/>
          <w:sz w:val="40"/>
          <w:szCs w:val="40"/>
          <w:highlight w:val="white"/>
          <w:rtl w:val="0"/>
        </w:rPr>
        <w:t xml:space="preserve">04/05 : </w:t>
      </w:r>
      <w:r w:rsidDel="00000000" w:rsidR="00000000" w:rsidRPr="00000000">
        <w:rPr>
          <w:rFonts w:ascii="Amatic SC" w:cs="Amatic SC" w:eastAsia="Amatic SC" w:hAnsi="Amatic SC"/>
          <w:b w:val="1"/>
          <w:bCs w:val="1"/>
          <w:color w:val="5b0f00"/>
          <w:sz w:val="40"/>
          <w:szCs w:val="40"/>
          <w:rtl w:val="0"/>
        </w:rPr>
        <w:t xml:space="preserve">Grand Junction / Ouray / Silverton / Durango</w:t>
      </w:r>
    </w:p>
    <w:p w:rsidR="00000000" w:rsidDel="00000000" w:rsidP="00000000" w:rsidRDefault="00000000" w:rsidRPr="00000000" w14:paraId="00000099">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9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Arrivée dans l’état du Colorado. Découvertes de tout nouveaux paysages en traversant l’état du nord au sud en s’arrêtant dans des petites villes de montagnes tres souvent comparées à la Suisse .</w:t>
      </w:r>
    </w:p>
    <w:p w:rsidR="00000000" w:rsidDel="00000000" w:rsidP="00000000" w:rsidRDefault="00000000" w:rsidRPr="00000000" w14:paraId="0000009B">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9C">
      <w:pPr>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5470694" cy="6924675"/>
            <wp:effectExtent b="0" l="0" r="0" t="0"/>
            <wp:docPr id="35"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5470694"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9E">
      <w:pPr>
        <w:jc w:val="center"/>
        <w:rPr>
          <w:rFonts w:ascii="Amatic SC" w:cs="Amatic SC" w:eastAsia="Amatic SC" w:hAnsi="Amatic SC"/>
          <w:b w:val="1"/>
          <w:bCs w:val="1"/>
          <w:color w:val="5b0f00"/>
          <w:sz w:val="40"/>
          <w:szCs w:val="40"/>
        </w:rPr>
      </w:pPr>
      <w:r w:rsidDel="00000000" w:rsidR="00000000" w:rsidRPr="00000000">
        <w:rPr>
          <w:rFonts w:ascii="Cambria" w:cs="Cambria" w:eastAsia="Cambria" w:hAnsi="Cambria"/>
          <w:sz w:val="30"/>
          <w:szCs w:val="30"/>
          <w:rtl w:val="0"/>
        </w:rPr>
        <w:t xml:space="preserve"> </w:t>
      </w:r>
      <w:r w:rsidDel="00000000" w:rsidR="00000000" w:rsidRPr="00000000">
        <w:rPr>
          <w:rFonts w:ascii="Amatic SC" w:cs="Amatic SC" w:eastAsia="Amatic SC" w:hAnsi="Amatic SC"/>
          <w:b w:val="1"/>
          <w:bCs w:val="1"/>
          <w:color w:val="5b0f00"/>
          <w:sz w:val="40"/>
          <w:szCs w:val="40"/>
          <w:rtl w:val="0"/>
        </w:rPr>
        <w:t xml:space="preserve">05/05 :  Bisti Badlands / Route 66 </w:t>
      </w:r>
    </w:p>
    <w:p w:rsidR="00000000" w:rsidDel="00000000" w:rsidP="00000000" w:rsidRDefault="00000000" w:rsidRPr="00000000" w14:paraId="0000009F">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Nouvel état : Le Nouveau Mexique avec ses paysages lunaires et retour sur la célèbre route 66 . </w:t>
      </w:r>
    </w:p>
    <w:p w:rsidR="00000000" w:rsidDel="00000000" w:rsidP="00000000" w:rsidRDefault="00000000" w:rsidRPr="00000000" w14:paraId="000000A1">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2">
      <w:pPr>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5584994" cy="7248525"/>
            <wp:effectExtent b="0" l="0" r="0" t="0"/>
            <wp:docPr id="36"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5584994" cy="724852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4">
      <w:pPr>
        <w:jc w:val="center"/>
        <w:rPr>
          <w:rFonts w:ascii="Amatic SC" w:cs="Amatic SC" w:eastAsia="Amatic SC" w:hAnsi="Amatic SC"/>
          <w:b w:val="1"/>
          <w:bCs w:val="1"/>
          <w:color w:val="5b0f00"/>
          <w:sz w:val="40"/>
          <w:szCs w:val="40"/>
        </w:rPr>
      </w:pPr>
      <w:r w:rsidDel="00000000" w:rsidR="00000000" w:rsidRPr="00000000">
        <w:rPr>
          <w:rFonts w:ascii="Amatic SC" w:cs="Amatic SC" w:eastAsia="Amatic SC" w:hAnsi="Amatic SC"/>
          <w:b w:val="1"/>
          <w:bCs w:val="1"/>
          <w:color w:val="5b0f00"/>
          <w:sz w:val="40"/>
          <w:szCs w:val="40"/>
          <w:rtl w:val="0"/>
        </w:rPr>
        <w:t xml:space="preserve">06/05 : White sands national park</w:t>
      </w:r>
    </w:p>
    <w:p w:rsidR="00000000" w:rsidDel="00000000" w:rsidP="00000000" w:rsidRDefault="00000000" w:rsidRPr="00000000" w14:paraId="000000A5">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Désert de sable blanc constituant le plus vaste désert de gypse au monde. C’est l’un des parcs nationaux les plus récent du pays. </w:t>
      </w:r>
    </w:p>
    <w:p w:rsidR="00000000" w:rsidDel="00000000" w:rsidP="00000000" w:rsidRDefault="00000000" w:rsidRPr="00000000" w14:paraId="000000A7">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8">
      <w:pPr>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5305508" cy="6838950"/>
            <wp:effectExtent b="0" l="0" r="0" t="0"/>
            <wp:docPr id="37"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5305508" cy="68389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A">
      <w:pPr>
        <w:jc w:val="center"/>
        <w:rPr>
          <w:rFonts w:ascii="Amatic SC" w:cs="Amatic SC" w:eastAsia="Amatic SC" w:hAnsi="Amatic SC"/>
          <w:b w:val="1"/>
          <w:bCs w:val="1"/>
          <w:color w:val="5b0f00"/>
          <w:sz w:val="40"/>
          <w:szCs w:val="40"/>
        </w:rPr>
      </w:pPr>
      <w:r w:rsidDel="00000000" w:rsidR="00000000" w:rsidRPr="00000000">
        <w:rPr>
          <w:rtl w:val="0"/>
        </w:rPr>
      </w:r>
    </w:p>
    <w:p w:rsidR="00000000" w:rsidDel="00000000" w:rsidP="00000000" w:rsidRDefault="00000000" w:rsidRPr="00000000" w14:paraId="000000AB">
      <w:pPr>
        <w:jc w:val="center"/>
        <w:rPr>
          <w:rFonts w:ascii="Amatic SC" w:cs="Amatic SC" w:eastAsia="Amatic SC" w:hAnsi="Amatic SC"/>
          <w:b w:val="1"/>
          <w:bCs w:val="1"/>
          <w:color w:val="5b0f00"/>
          <w:sz w:val="40"/>
          <w:szCs w:val="40"/>
        </w:rPr>
      </w:pPr>
      <w:r w:rsidDel="00000000" w:rsidR="00000000" w:rsidRPr="00000000">
        <w:rPr>
          <w:rFonts w:ascii="Amatic SC" w:cs="Amatic SC" w:eastAsia="Amatic SC" w:hAnsi="Amatic SC"/>
          <w:b w:val="1"/>
          <w:bCs w:val="1"/>
          <w:color w:val="5b0f00"/>
          <w:sz w:val="40"/>
          <w:szCs w:val="40"/>
          <w:rtl w:val="0"/>
        </w:rPr>
        <w:t xml:space="preserve">07/05 : Musée de l’espace à Alamogordo / Santa Fe</w:t>
      </w:r>
    </w:p>
    <w:p w:rsidR="00000000" w:rsidDel="00000000" w:rsidP="00000000" w:rsidRDefault="00000000" w:rsidRPr="00000000" w14:paraId="000000AC">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Visite du musée de l’espace en matinée puis direction Santa Fe, ville célèbre pour son architecture style Pueblo , et pour sa colonie espagnole .</w:t>
      </w:r>
    </w:p>
    <w:p w:rsidR="00000000" w:rsidDel="00000000" w:rsidP="00000000" w:rsidRDefault="00000000" w:rsidRPr="00000000" w14:paraId="000000AE">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AF">
      <w:pP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5734050" cy="7158601"/>
            <wp:effectExtent b="0" l="0" r="0" t="0"/>
            <wp:docPr id="38"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5734050" cy="715860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B1">
      <w:pPr>
        <w:jc w:val="center"/>
        <w:rPr>
          <w:rFonts w:ascii="Amatic SC" w:cs="Amatic SC" w:eastAsia="Amatic SC" w:hAnsi="Amatic SC"/>
          <w:b w:val="1"/>
          <w:bCs w:val="1"/>
          <w:color w:val="5b0f00"/>
          <w:sz w:val="40"/>
          <w:szCs w:val="40"/>
        </w:rPr>
      </w:pPr>
      <w:r w:rsidDel="00000000" w:rsidR="00000000" w:rsidRPr="00000000">
        <w:rPr>
          <w:rFonts w:ascii="Amatic SC" w:cs="Amatic SC" w:eastAsia="Amatic SC" w:hAnsi="Amatic SC"/>
          <w:b w:val="1"/>
          <w:bCs w:val="1"/>
          <w:color w:val="5b0f00"/>
          <w:sz w:val="40"/>
          <w:szCs w:val="40"/>
          <w:rtl w:val="0"/>
        </w:rPr>
        <w:t xml:space="preserve">08/05 : Pueblo / Colorado Springs </w:t>
      </w:r>
    </w:p>
    <w:p w:rsidR="00000000" w:rsidDel="00000000" w:rsidP="00000000" w:rsidRDefault="00000000" w:rsidRPr="00000000" w14:paraId="000000B2">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B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 remonte vers le Colorado en passant par la jolie ville de Pueblo jusqu’à Colorado springs où l’on visitera les Garden of the gods.</w:t>
      </w:r>
    </w:p>
    <w:p w:rsidR="00000000" w:rsidDel="00000000" w:rsidP="00000000" w:rsidRDefault="00000000" w:rsidRPr="00000000" w14:paraId="000000B4">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B5">
      <w:pPr>
        <w:jc w:val="cente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5238750" cy="7428677"/>
            <wp:effectExtent b="0" l="0" r="0" t="0"/>
            <wp:docPr id="39"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5238750" cy="742867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center"/>
        <w:rPr>
          <w:rFonts w:ascii="Amatic SC" w:cs="Amatic SC" w:eastAsia="Amatic SC" w:hAnsi="Amatic SC"/>
          <w:b w:val="1"/>
          <w:bCs w:val="1"/>
          <w:color w:val="5b0f00"/>
          <w:sz w:val="40"/>
          <w:szCs w:val="40"/>
        </w:rPr>
      </w:pPr>
      <w:r w:rsidDel="00000000" w:rsidR="00000000" w:rsidRPr="00000000">
        <w:rPr>
          <w:rFonts w:ascii="Amatic SC" w:cs="Amatic SC" w:eastAsia="Amatic SC" w:hAnsi="Amatic SC"/>
          <w:b w:val="1"/>
          <w:bCs w:val="1"/>
          <w:color w:val="5b0f00"/>
          <w:sz w:val="40"/>
          <w:szCs w:val="40"/>
          <w:rtl w:val="0"/>
        </w:rPr>
        <w:t xml:space="preserve">09/05 : Denver / retour en France dans la soirée…</w:t>
      </w:r>
    </w:p>
    <w:p w:rsidR="00000000" w:rsidDel="00000000" w:rsidP="00000000" w:rsidRDefault="00000000" w:rsidRPr="00000000" w14:paraId="000000B7">
      <w:pPr>
        <w:jc w:val="cente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B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 profite du dernier jour pour visiter la capitale du Colorado..</w:t>
      </w:r>
    </w:p>
    <w:p w:rsidR="00000000" w:rsidDel="00000000" w:rsidP="00000000" w:rsidRDefault="00000000" w:rsidRPr="00000000" w14:paraId="000000B9">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BA">
      <w:pPr>
        <w:rPr>
          <w:rFonts w:ascii="Cambria" w:cs="Cambria" w:eastAsia="Cambria" w:hAnsi="Cambria"/>
          <w:sz w:val="30"/>
          <w:szCs w:val="30"/>
        </w:rPr>
      </w:pPr>
      <w:r w:rsidDel="00000000" w:rsidR="00000000" w:rsidRPr="00000000">
        <w:rPr>
          <w:rFonts w:ascii="Cambria" w:cs="Cambria" w:eastAsia="Cambria" w:hAnsi="Cambria"/>
          <w:sz w:val="30"/>
          <w:szCs w:val="30"/>
        </w:rPr>
        <w:drawing>
          <wp:inline distB="114300" distT="114300" distL="114300" distR="114300">
            <wp:extent cx="5731200" cy="7162800"/>
            <wp:effectExtent b="0" l="0" r="0" t="0"/>
            <wp:docPr id="40"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5731200" cy="7162800"/>
                    </a:xfrm>
                    <a:prstGeom prst="rect"/>
                    <a:ln/>
                  </pic:spPr>
                </pic:pic>
              </a:graphicData>
            </a:graphic>
          </wp:inline>
        </w:drawing>
      </w:r>
      <w:r w:rsidDel="00000000" w:rsidR="00000000" w:rsidRPr="00000000">
        <w:rPr>
          <w:rtl w:val="0"/>
        </w:rPr>
      </w:r>
    </w:p>
    <w:sectPr>
      <w:headerReference r:id="rId28" w:type="default"/>
      <w:foot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Amatic S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19.jpg"/><Relationship Id="rId21" Type="http://schemas.openxmlformats.org/officeDocument/2006/relationships/image" Target="media/image20.jpg"/><Relationship Id="rId24" Type="http://schemas.openxmlformats.org/officeDocument/2006/relationships/image" Target="media/image1.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16.jpg"/><Relationship Id="rId25" Type="http://schemas.openxmlformats.org/officeDocument/2006/relationships/image" Target="media/image13.jpg"/><Relationship Id="rId28" Type="http://schemas.openxmlformats.org/officeDocument/2006/relationships/header" Target="header1.xml"/><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8.jpg"/><Relationship Id="rId8" Type="http://schemas.openxmlformats.org/officeDocument/2006/relationships/hyperlink" Target="http://booking.com" TargetMode="External"/><Relationship Id="rId11" Type="http://schemas.openxmlformats.org/officeDocument/2006/relationships/image" Target="media/image9.jpg"/><Relationship Id="rId10" Type="http://schemas.openxmlformats.org/officeDocument/2006/relationships/image" Target="media/image3.jpg"/><Relationship Id="rId13" Type="http://schemas.openxmlformats.org/officeDocument/2006/relationships/image" Target="media/image7.jpg"/><Relationship Id="rId12" Type="http://schemas.openxmlformats.org/officeDocument/2006/relationships/image" Target="media/image14.jpg"/><Relationship Id="rId15" Type="http://schemas.openxmlformats.org/officeDocument/2006/relationships/image" Target="media/image4.jpg"/><Relationship Id="rId14" Type="http://schemas.openxmlformats.org/officeDocument/2006/relationships/image" Target="media/image2.jpg"/><Relationship Id="rId17" Type="http://schemas.openxmlformats.org/officeDocument/2006/relationships/image" Target="media/image18.jpg"/><Relationship Id="rId16" Type="http://schemas.openxmlformats.org/officeDocument/2006/relationships/image" Target="media/image5.jpg"/><Relationship Id="rId19" Type="http://schemas.openxmlformats.org/officeDocument/2006/relationships/image" Target="media/image17.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JqeF+2U26QKbUpemph7iPOcUQ==">CgMxLjA4AHIhMWxMXzA4TGZFSlJWckZQaklVQ2VEQk5NZ2w4YlJNUXpG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